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1f325949b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37b8a4c5f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Fombellida,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f51bb7a5f4d92" /><Relationship Type="http://schemas.openxmlformats.org/officeDocument/2006/relationships/numbering" Target="/word/numbering.xml" Id="R8787f785f9dd43c9" /><Relationship Type="http://schemas.openxmlformats.org/officeDocument/2006/relationships/settings" Target="/word/settings.xml" Id="R2fe77a636f8c4d68" /><Relationship Type="http://schemas.openxmlformats.org/officeDocument/2006/relationships/image" Target="/word/media/331f8cd0-6250-43e6-8749-5f7e25344a50.png" Id="Rb8e37b8a4c5f4792" /></Relationships>
</file>