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e34d93551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d0a25cbd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Encalada,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c178ae6a3400f" /><Relationship Type="http://schemas.openxmlformats.org/officeDocument/2006/relationships/numbering" Target="/word/numbering.xml" Id="Re3700890f4074305" /><Relationship Type="http://schemas.openxmlformats.org/officeDocument/2006/relationships/settings" Target="/word/settings.xml" Id="R65a6200be81f4919" /><Relationship Type="http://schemas.openxmlformats.org/officeDocument/2006/relationships/image" Target="/word/media/0ea2e69f-ff38-4d9b-bea5-15f53f996c43.png" Id="Rd0c3d0a25cbd4ac0" /></Relationships>
</file>