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f512a07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65d6c0c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Gargantiel,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d28639f74dc9" /><Relationship Type="http://schemas.openxmlformats.org/officeDocument/2006/relationships/numbering" Target="/word/numbering.xml" Id="R6d82fb03d6f341f0" /><Relationship Type="http://schemas.openxmlformats.org/officeDocument/2006/relationships/settings" Target="/word/settings.xml" Id="Rb2b97c2cceca47fd" /><Relationship Type="http://schemas.openxmlformats.org/officeDocument/2006/relationships/image" Target="/word/media/007a60de-8a82-415f-86af-7a2a6f773247.png" Id="Rcf1f65d6c0c243d3" /></Relationships>
</file>