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63d0185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203e55b9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Ginestarre,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6a58b34e40e0" /><Relationship Type="http://schemas.openxmlformats.org/officeDocument/2006/relationships/numbering" Target="/word/numbering.xml" Id="R4b9faa0091674a16" /><Relationship Type="http://schemas.openxmlformats.org/officeDocument/2006/relationships/settings" Target="/word/settings.xml" Id="R48364c1ccd3d4ad7" /><Relationship Type="http://schemas.openxmlformats.org/officeDocument/2006/relationships/image" Target="/word/media/ad43b7be-efd9-4904-938c-93a0f16739e5.png" Id="R614203e55b994246" /></Relationships>
</file>