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38f91ce3f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fd145abd4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df4f17d474acf" /><Relationship Type="http://schemas.openxmlformats.org/officeDocument/2006/relationships/numbering" Target="/word/numbering.xml" Id="R171e771af1b04a06" /><Relationship Type="http://schemas.openxmlformats.org/officeDocument/2006/relationships/settings" Target="/word/settings.xml" Id="R00560d6d2b2f4877" /><Relationship Type="http://schemas.openxmlformats.org/officeDocument/2006/relationships/image" Target="/word/media/8c3cf128-d196-43dc-aeb3-c791fd6ea1a8.png" Id="R64dfd145abd44ef1" /></Relationships>
</file>