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9cdced96f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98b411e77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Guillarei,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2f5f902864486" /><Relationship Type="http://schemas.openxmlformats.org/officeDocument/2006/relationships/numbering" Target="/word/numbering.xml" Id="R4bb6cc2ca2eb4863" /><Relationship Type="http://schemas.openxmlformats.org/officeDocument/2006/relationships/settings" Target="/word/settings.xml" Id="Rfd7c54a24c8e4a3c" /><Relationship Type="http://schemas.openxmlformats.org/officeDocument/2006/relationships/image" Target="/word/media/f268b26f-4a73-478a-94ef-b629ac90acd3.png" Id="R3e998b411e7746c7" /></Relationships>
</file>