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e427f8148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2821001b2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Isun de Basa,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dff218d5148c0" /><Relationship Type="http://schemas.openxmlformats.org/officeDocument/2006/relationships/numbering" Target="/word/numbering.xml" Id="Rcd0cb8ab58a14d69" /><Relationship Type="http://schemas.openxmlformats.org/officeDocument/2006/relationships/settings" Target="/word/settings.xml" Id="R32427529512e45ca" /><Relationship Type="http://schemas.openxmlformats.org/officeDocument/2006/relationships/image" Target="/word/media/3a9bb0c3-3317-4aff-b941-6acfde46110e.png" Id="R4c52821001b241cc" /></Relationships>
</file>