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b0a5bec51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c4389763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Itsaso,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96c36c4d4fd5" /><Relationship Type="http://schemas.openxmlformats.org/officeDocument/2006/relationships/numbering" Target="/word/numbering.xml" Id="R463883f576a44805" /><Relationship Type="http://schemas.openxmlformats.org/officeDocument/2006/relationships/settings" Target="/word/settings.xml" Id="R925f4fa2ec784497" /><Relationship Type="http://schemas.openxmlformats.org/officeDocument/2006/relationships/image" Target="/word/media/4a862fd6-a754-4d66-a949-7f16ae883bf1.png" Id="R5683c438976343e0" /></Relationships>
</file>