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67d25271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3bbd2603a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Juseu,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561ea3c84928" /><Relationship Type="http://schemas.openxmlformats.org/officeDocument/2006/relationships/numbering" Target="/word/numbering.xml" Id="R68b46b6b261244da" /><Relationship Type="http://schemas.openxmlformats.org/officeDocument/2006/relationships/settings" Target="/word/settings.xml" Id="Ra4a61e4a9a7c44df" /><Relationship Type="http://schemas.openxmlformats.org/officeDocument/2006/relationships/image" Target="/word/media/7e092f30-cdbf-4756-95dd-657e2df5b4d7.png" Id="R0f43bbd2603a4a5f" /></Relationships>
</file>