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a52d3a6e0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8c98aa478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Llamera,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eb945d31a43f2" /><Relationship Type="http://schemas.openxmlformats.org/officeDocument/2006/relationships/numbering" Target="/word/numbering.xml" Id="Rf53159d6f25246a0" /><Relationship Type="http://schemas.openxmlformats.org/officeDocument/2006/relationships/settings" Target="/word/settings.xml" Id="Rca060a9886244344" /><Relationship Type="http://schemas.openxmlformats.org/officeDocument/2006/relationships/image" Target="/word/media/c45ab09b-0cfe-4e5b-90a3-66e10461881f.png" Id="R0338c98aa478414e" /></Relationships>
</file>