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f753c1707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839f17d61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a95fe27fc496c" /><Relationship Type="http://schemas.openxmlformats.org/officeDocument/2006/relationships/numbering" Target="/word/numbering.xml" Id="Rca6f0c9e7aec4973" /><Relationship Type="http://schemas.openxmlformats.org/officeDocument/2006/relationships/settings" Target="/word/settings.xml" Id="Rb1df95d03d0249de" /><Relationship Type="http://schemas.openxmlformats.org/officeDocument/2006/relationships/image" Target="/word/media/b6e9ea02-4787-45dd-aa8e-efd5f52c61ea.png" Id="Rdbe839f17d61491d" /></Relationships>
</file>