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cbac2a37be44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4ba9f10d9442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Quieva,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261f12bb2a41e8" /><Relationship Type="http://schemas.openxmlformats.org/officeDocument/2006/relationships/numbering" Target="/word/numbering.xml" Id="R3eee0d7b404c4cc3" /><Relationship Type="http://schemas.openxmlformats.org/officeDocument/2006/relationships/settings" Target="/word/settings.xml" Id="R2e6e7e77ba244e7a" /><Relationship Type="http://schemas.openxmlformats.org/officeDocument/2006/relationships/image" Target="/word/media/4f989691-8fbc-419c-a699-4bfbc079f11f.png" Id="R994ba9f10d944231" /></Relationships>
</file>