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70d3402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93cdbc9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l'Arbre Sec,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e15256814baa" /><Relationship Type="http://schemas.openxmlformats.org/officeDocument/2006/relationships/numbering" Target="/word/numbering.xml" Id="R229a769cc5f7457b" /><Relationship Type="http://schemas.openxmlformats.org/officeDocument/2006/relationships/settings" Target="/word/settings.xml" Id="Rb82e26b4814f4577" /><Relationship Type="http://schemas.openxmlformats.org/officeDocument/2006/relationships/image" Target="/word/media/482a77e1-7428-43a9-9496-a89648128ff5.png" Id="Rfebf93cdbc9c4a27" /></Relationships>
</file>