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1bab25a0b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dfa3c1c4c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Adelfas,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98e24caa44cec" /><Relationship Type="http://schemas.openxmlformats.org/officeDocument/2006/relationships/numbering" Target="/word/numbering.xml" Id="R781b1ba7d1ca4ccd" /><Relationship Type="http://schemas.openxmlformats.org/officeDocument/2006/relationships/settings" Target="/word/settings.xml" Id="R0802dea1efdc46ba" /><Relationship Type="http://schemas.openxmlformats.org/officeDocument/2006/relationships/image" Target="/word/media/fda07fb2-5e4d-4cef-abb6-bd4d51002205.png" Id="R922dfa3c1c4c4c37" /></Relationships>
</file>