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e1195b2ec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3a1873c98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Hoyas,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c2b781d4b43dc" /><Relationship Type="http://schemas.openxmlformats.org/officeDocument/2006/relationships/numbering" Target="/word/numbering.xml" Id="R615c319a746345ef" /><Relationship Type="http://schemas.openxmlformats.org/officeDocument/2006/relationships/settings" Target="/word/settings.xml" Id="R2ab0419c9fdb420d" /><Relationship Type="http://schemas.openxmlformats.org/officeDocument/2006/relationships/image" Target="/word/media/6a773127-1b9d-4f75-9ed4-d1d7770970e2.png" Id="R5e63a1873c984ae0" /></Relationships>
</file>