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c13a05fa8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ef8762912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Pedrosas,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2e2c31ea438e" /><Relationship Type="http://schemas.openxmlformats.org/officeDocument/2006/relationships/numbering" Target="/word/numbering.xml" Id="Rc9284db5a7844c51" /><Relationship Type="http://schemas.openxmlformats.org/officeDocument/2006/relationships/settings" Target="/word/settings.xml" Id="R8d77f3feb628460e" /><Relationship Type="http://schemas.openxmlformats.org/officeDocument/2006/relationships/image" Target="/word/media/01b6dcde-b031-497e-a717-9eb7fb4030f8.png" Id="R8a9ef8762912493c" /></Relationships>
</file>