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2acb9e1e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7c51a428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Lastras de Cuellar,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2aa2a58d845df" /><Relationship Type="http://schemas.openxmlformats.org/officeDocument/2006/relationships/numbering" Target="/word/numbering.xml" Id="R3523811883534936" /><Relationship Type="http://schemas.openxmlformats.org/officeDocument/2006/relationships/settings" Target="/word/settings.xml" Id="Rb1cfba0a4ff34c15" /><Relationship Type="http://schemas.openxmlformats.org/officeDocument/2006/relationships/image" Target="/word/media/e72ffb23-c7e3-4815-abcd-109ec99ca1b9.png" Id="R9ed27c51a428451d" /></Relationships>
</file>