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dddad48fe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70e9e1d0c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Leintz-Gatzaga,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2f913a8f949e0" /><Relationship Type="http://schemas.openxmlformats.org/officeDocument/2006/relationships/numbering" Target="/word/numbering.xml" Id="R2e9c5f0ae38d4ce9" /><Relationship Type="http://schemas.openxmlformats.org/officeDocument/2006/relationships/settings" Target="/word/settings.xml" Id="Ra8b0ea39ef8e40a4" /><Relationship Type="http://schemas.openxmlformats.org/officeDocument/2006/relationships/image" Target="/word/media/c21c1a81-6eea-4a0d-be96-25572e85f162.png" Id="R01470e9e1d0c4e83" /></Relationships>
</file>