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e38c827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c61c3b4dc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d6db1e824ddf" /><Relationship Type="http://schemas.openxmlformats.org/officeDocument/2006/relationships/numbering" Target="/word/numbering.xml" Id="R59384c1f299a48f4" /><Relationship Type="http://schemas.openxmlformats.org/officeDocument/2006/relationships/settings" Target="/word/settings.xml" Id="Rd12b11e2454e425f" /><Relationship Type="http://schemas.openxmlformats.org/officeDocument/2006/relationships/image" Target="/word/media/d9a2fcff-e659-427c-a0b4-017b24f4dc9b.png" Id="R539c61c3b4dc4999" /></Relationships>
</file>