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163a6e58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6946a27c3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Logrono, La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e8115dbf4928" /><Relationship Type="http://schemas.openxmlformats.org/officeDocument/2006/relationships/numbering" Target="/word/numbering.xml" Id="Rddb71c5b5a85468d" /><Relationship Type="http://schemas.openxmlformats.org/officeDocument/2006/relationships/settings" Target="/word/settings.xml" Id="Rc5edef300cb34142" /><Relationship Type="http://schemas.openxmlformats.org/officeDocument/2006/relationships/image" Target="/word/media/66861b92-5b21-4191-ac5b-35bce4a39419.png" Id="R8a66946a27c34672" /></Relationships>
</file>