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328e66bf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227813bf2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Rincones,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c9471b94421d" /><Relationship Type="http://schemas.openxmlformats.org/officeDocument/2006/relationships/numbering" Target="/word/numbering.xml" Id="R8fb3c7083a8c40b6" /><Relationship Type="http://schemas.openxmlformats.org/officeDocument/2006/relationships/settings" Target="/word/settings.xml" Id="R963e29d425ff45e9" /><Relationship Type="http://schemas.openxmlformats.org/officeDocument/2006/relationships/image" Target="/word/media/f5cb1e05-1a43-443f-aece-3bf4189127c5.png" Id="R811227813bf24cd4" /></Relationships>
</file>