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34f6cc76d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59c7fd9dc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Mohedas de la Jara,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6d0e74f5e4f9c" /><Relationship Type="http://schemas.openxmlformats.org/officeDocument/2006/relationships/numbering" Target="/word/numbering.xml" Id="Rbb38fb8f55744f8c" /><Relationship Type="http://schemas.openxmlformats.org/officeDocument/2006/relationships/settings" Target="/word/settings.xml" Id="R293cfd7e57f840b3" /><Relationship Type="http://schemas.openxmlformats.org/officeDocument/2006/relationships/image" Target="/word/media/d5ee0788-809b-4c9d-b96c-bf11c5119bd7.png" Id="R90459c7fd9dc43b5" /></Relationships>
</file>