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ec636be0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ae33fa7c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Mojacar,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b002668ef474e" /><Relationship Type="http://schemas.openxmlformats.org/officeDocument/2006/relationships/numbering" Target="/word/numbering.xml" Id="R51febebd0cb2458c" /><Relationship Type="http://schemas.openxmlformats.org/officeDocument/2006/relationships/settings" Target="/word/settings.xml" Id="Reb19f1ce7ba943a1" /><Relationship Type="http://schemas.openxmlformats.org/officeDocument/2006/relationships/image" Target="/word/media/66b1ab65-6382-4fec-9dd8-c0bc78507445.png" Id="Rd481ae33fa7c4e75" /></Relationships>
</file>