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827ab9349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5fed75d9e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Monesterio,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cf4d8a6ef411a" /><Relationship Type="http://schemas.openxmlformats.org/officeDocument/2006/relationships/numbering" Target="/word/numbering.xml" Id="Rffc351b1161c45a9" /><Relationship Type="http://schemas.openxmlformats.org/officeDocument/2006/relationships/settings" Target="/word/settings.xml" Id="R8360be282db64596" /><Relationship Type="http://schemas.openxmlformats.org/officeDocument/2006/relationships/image" Target="/word/media/d9f48ee2-dbcd-474b-8688-7fec8c891cc9.png" Id="R6b95fed75d9e48c1" /></Relationships>
</file>