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8ebab058f442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c6fe335e2d4c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Nanclares de Gamboa,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e8a61e25884d46" /><Relationship Type="http://schemas.openxmlformats.org/officeDocument/2006/relationships/numbering" Target="/word/numbering.xml" Id="R1c9338116a214a86" /><Relationship Type="http://schemas.openxmlformats.org/officeDocument/2006/relationships/settings" Target="/word/settings.xml" Id="R5890295685ad4850" /><Relationship Type="http://schemas.openxmlformats.org/officeDocument/2006/relationships/image" Target="/word/media/0214b91c-7ee7-4994-89af-dbd96ea8be96.png" Id="R48c6fe335e2d4c6b" /></Relationships>
</file>