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be98de4df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cb161f519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 Pau,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9cd0696e24e37" /><Relationship Type="http://schemas.openxmlformats.org/officeDocument/2006/relationships/numbering" Target="/word/numbering.xml" Id="R222578fc43464d2d" /><Relationship Type="http://schemas.openxmlformats.org/officeDocument/2006/relationships/settings" Target="/word/settings.xml" Id="R451a6592b4094fc6" /><Relationship Type="http://schemas.openxmlformats.org/officeDocument/2006/relationships/image" Target="/word/media/90b1ff6d-4053-41ee-bf8a-7791252c63bc.png" Id="Rdbbcb161f5194470" /></Relationships>
</file>