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7328370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13325f8a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Olabarrieta,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662bd3be4fce" /><Relationship Type="http://schemas.openxmlformats.org/officeDocument/2006/relationships/numbering" Target="/word/numbering.xml" Id="R966272bc88d1408f" /><Relationship Type="http://schemas.openxmlformats.org/officeDocument/2006/relationships/settings" Target="/word/settings.xml" Id="R5cef2c21b1804d0c" /><Relationship Type="http://schemas.openxmlformats.org/officeDocument/2006/relationships/image" Target="/word/media/0f60604d-2c1f-44dd-805f-5eafe6c63015.png" Id="R04513325f8a849cd" /></Relationships>
</file>