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dc5028c2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f33f4619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c6ed1437a4906" /><Relationship Type="http://schemas.openxmlformats.org/officeDocument/2006/relationships/numbering" Target="/word/numbering.xml" Id="Rf25296ba749e44d5" /><Relationship Type="http://schemas.openxmlformats.org/officeDocument/2006/relationships/settings" Target="/word/settings.xml" Id="Ra1c8c36293ab4e28" /><Relationship Type="http://schemas.openxmlformats.org/officeDocument/2006/relationships/image" Target="/word/media/08ff5db8-7e04-4cc2-b067-44370d922e0d.png" Id="R58ff33f461974acf" /></Relationships>
</file>