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5e861bf26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425da1a5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Olmos de Esgueva,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d3e7a98cb43b2" /><Relationship Type="http://schemas.openxmlformats.org/officeDocument/2006/relationships/numbering" Target="/word/numbering.xml" Id="R05a5567272a54836" /><Relationship Type="http://schemas.openxmlformats.org/officeDocument/2006/relationships/settings" Target="/word/settings.xml" Id="R23617bbf7efe46fd" /><Relationship Type="http://schemas.openxmlformats.org/officeDocument/2006/relationships/image" Target="/word/media/9b9085a8-4c92-4d94-89ba-af1fe688fa6c.png" Id="R0c94425da1a54a58" /></Relationships>
</file>