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ee5489b5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f8e312b8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Pardina Centenero,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374aeabee4509" /><Relationship Type="http://schemas.openxmlformats.org/officeDocument/2006/relationships/numbering" Target="/word/numbering.xml" Id="R052adc4ad6b344b3" /><Relationship Type="http://schemas.openxmlformats.org/officeDocument/2006/relationships/settings" Target="/word/settings.xml" Id="R68f988b4e57f4449" /><Relationship Type="http://schemas.openxmlformats.org/officeDocument/2006/relationships/image" Target="/word/media/d4bcbeb5-7340-4e12-b0d6-eb146b52234f.png" Id="R7b5f8e312b8d4022" /></Relationships>
</file>