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a91b96ef8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b456c0188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1b8bf0598422b" /><Relationship Type="http://schemas.openxmlformats.org/officeDocument/2006/relationships/numbering" Target="/word/numbering.xml" Id="R488ffc159cc941bc" /><Relationship Type="http://schemas.openxmlformats.org/officeDocument/2006/relationships/settings" Target="/word/settings.xml" Id="R98b9583c3fc446b1" /><Relationship Type="http://schemas.openxmlformats.org/officeDocument/2006/relationships/image" Target="/word/media/4b3d6188-e9af-4aef-b564-0d7e9c10e930.png" Id="R093b456c01884b09" /></Relationships>
</file>