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d2c86371d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511f8dff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Penarandilla,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c6b6e0d24add" /><Relationship Type="http://schemas.openxmlformats.org/officeDocument/2006/relationships/numbering" Target="/word/numbering.xml" Id="Rbdb00740f08143d7" /><Relationship Type="http://schemas.openxmlformats.org/officeDocument/2006/relationships/settings" Target="/word/settings.xml" Id="R7c05b3f58ca346ca" /><Relationship Type="http://schemas.openxmlformats.org/officeDocument/2006/relationships/image" Target="/word/media/3d127b06-5de4-4e7c-b29f-e2108caa2f9a.png" Id="R273511f8dff846c6" /></Relationships>
</file>