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742b5f529844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aeded2c38749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Pintoria,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c707ca4ff84524" /><Relationship Type="http://schemas.openxmlformats.org/officeDocument/2006/relationships/numbering" Target="/word/numbering.xml" Id="Rc1d5a1d54e6c481a" /><Relationship Type="http://schemas.openxmlformats.org/officeDocument/2006/relationships/settings" Target="/word/settings.xml" Id="Ra509fbb42ce9473a" /><Relationship Type="http://schemas.openxmlformats.org/officeDocument/2006/relationships/image" Target="/word/media/c6d1ddcf-fac3-446e-9410-2749a3f6a460.png" Id="R23aeded2c387491c" /></Relationships>
</file>