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68c8efe2f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ba1ef35b8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Posadilla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ac5a6a0642f8" /><Relationship Type="http://schemas.openxmlformats.org/officeDocument/2006/relationships/numbering" Target="/word/numbering.xml" Id="R57b33d264b2e4ee0" /><Relationship Type="http://schemas.openxmlformats.org/officeDocument/2006/relationships/settings" Target="/word/settings.xml" Id="Rc0983c022a3247d5" /><Relationship Type="http://schemas.openxmlformats.org/officeDocument/2006/relationships/image" Target="/word/media/24da0317-a8fb-4fb6-a2dc-e38abc78fc5f.png" Id="Rc30ba1ef35b84680" /></Relationships>
</file>