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1444c0556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a28ffc37f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b9992efe8408b" /><Relationship Type="http://schemas.openxmlformats.org/officeDocument/2006/relationships/numbering" Target="/word/numbering.xml" Id="R60af50e481294ce3" /><Relationship Type="http://schemas.openxmlformats.org/officeDocument/2006/relationships/settings" Target="/word/settings.xml" Id="R21531637aab340d4" /><Relationship Type="http://schemas.openxmlformats.org/officeDocument/2006/relationships/image" Target="/word/media/cecc6d3d-6336-48bb-a59d-489752e8e75e.png" Id="Rf58a28ffc37f4adb" /></Relationships>
</file>