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b2304abce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20a1da51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Prevesos,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6330572964afd" /><Relationship Type="http://schemas.openxmlformats.org/officeDocument/2006/relationships/numbering" Target="/word/numbering.xml" Id="R3d0484090657477d" /><Relationship Type="http://schemas.openxmlformats.org/officeDocument/2006/relationships/settings" Target="/word/settings.xml" Id="R3953fc34f35b4bb0" /><Relationship Type="http://schemas.openxmlformats.org/officeDocument/2006/relationships/image" Target="/word/media/eda46634-c36b-4dde-b5ce-4ffded3c517d.png" Id="R72620a1da51547d7" /></Relationships>
</file>