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ca4fba84f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83efd55ec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Pujallos,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2bf7d43f54fea" /><Relationship Type="http://schemas.openxmlformats.org/officeDocument/2006/relationships/numbering" Target="/word/numbering.xml" Id="Ra0038b1d52f14d65" /><Relationship Type="http://schemas.openxmlformats.org/officeDocument/2006/relationships/settings" Target="/word/settings.xml" Id="R6f0b7d974bc94c4d" /><Relationship Type="http://schemas.openxmlformats.org/officeDocument/2006/relationships/image" Target="/word/media/b0ecbbc4-a9d9-418d-b2b1-8bd0ea131a82.png" Id="R64d83efd55ec4d85" /></Relationships>
</file>