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1a9c9529a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77f0250d8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Quart d'Onyar,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204ba8b2d4886" /><Relationship Type="http://schemas.openxmlformats.org/officeDocument/2006/relationships/numbering" Target="/word/numbering.xml" Id="Rf8c1b4d2ed1448b3" /><Relationship Type="http://schemas.openxmlformats.org/officeDocument/2006/relationships/settings" Target="/word/settings.xml" Id="R7504333061b1496c" /><Relationship Type="http://schemas.openxmlformats.org/officeDocument/2006/relationships/image" Target="/word/media/6169b6fc-0d24-4132-aa84-92ef01270a2d.png" Id="Rd6177f0250d84ec6" /></Relationships>
</file>