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cc7ca1786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18c9310b6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Quintanilla de los Adrianos,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b14192e8644d2" /><Relationship Type="http://schemas.openxmlformats.org/officeDocument/2006/relationships/numbering" Target="/word/numbering.xml" Id="R0955723c75824e13" /><Relationship Type="http://schemas.openxmlformats.org/officeDocument/2006/relationships/settings" Target="/word/settings.xml" Id="R142a12000a194a2c" /><Relationship Type="http://schemas.openxmlformats.org/officeDocument/2006/relationships/image" Target="/word/media/e05d9cec-3349-484d-bb4b-fb7fc03846cf.png" Id="Rb0b18c9310b649e0" /></Relationships>
</file>