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c5d66ac08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f03fc3ff5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Regla de Naviego,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183be0e014c33" /><Relationship Type="http://schemas.openxmlformats.org/officeDocument/2006/relationships/numbering" Target="/word/numbering.xml" Id="R300e0c4f6a204d31" /><Relationship Type="http://schemas.openxmlformats.org/officeDocument/2006/relationships/settings" Target="/word/settings.xml" Id="R00037fb5143741d8" /><Relationship Type="http://schemas.openxmlformats.org/officeDocument/2006/relationships/image" Target="/word/media/f79f36b5-424c-401d-bd89-e1da6d7bc021.png" Id="R57ff03fc3ff54d0f" /></Relationships>
</file>