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baf3b0686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75286ece6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67d17e7a457c" /><Relationship Type="http://schemas.openxmlformats.org/officeDocument/2006/relationships/numbering" Target="/word/numbering.xml" Id="Rfac1851035ea4083" /><Relationship Type="http://schemas.openxmlformats.org/officeDocument/2006/relationships/settings" Target="/word/settings.xml" Id="R33201dbb65984788" /><Relationship Type="http://schemas.openxmlformats.org/officeDocument/2006/relationships/image" Target="/word/media/260f2b59-6f2e-4b09-9981-fadf590ef878.png" Id="Rf2875286ece642b5" /></Relationships>
</file>