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e49ff83fb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409c16df2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Romanillos de Atienza,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e482dd730496b" /><Relationship Type="http://schemas.openxmlformats.org/officeDocument/2006/relationships/numbering" Target="/word/numbering.xml" Id="R3fb663f65e2d4457" /><Relationship Type="http://schemas.openxmlformats.org/officeDocument/2006/relationships/settings" Target="/word/settings.xml" Id="R487ceb726033431f" /><Relationship Type="http://schemas.openxmlformats.org/officeDocument/2006/relationships/image" Target="/word/media/083a14f3-6d9f-44c1-81d2-b6cdf364ec95.png" Id="Rc3d409c16df24a18" /></Relationships>
</file>