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73a560034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14e257ed6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Sabadell,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ce9cffe1f4e39" /><Relationship Type="http://schemas.openxmlformats.org/officeDocument/2006/relationships/numbering" Target="/word/numbering.xml" Id="Ra5c40d3b961f4bac" /><Relationship Type="http://schemas.openxmlformats.org/officeDocument/2006/relationships/settings" Target="/word/settings.xml" Id="Rc1eef55e80874824" /><Relationship Type="http://schemas.openxmlformats.org/officeDocument/2006/relationships/image" Target="/word/media/e0a8ff1f-6190-4164-ae21-79dcc4d81530.png" Id="R9b914e257ed64429" /></Relationships>
</file>