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bdd55a0eb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db1ba8a8c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Sagrada Familia,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a2c5219204220" /><Relationship Type="http://schemas.openxmlformats.org/officeDocument/2006/relationships/numbering" Target="/word/numbering.xml" Id="R5ccccd72bd8449d7" /><Relationship Type="http://schemas.openxmlformats.org/officeDocument/2006/relationships/settings" Target="/word/settings.xml" Id="R0c2cedb74d0e4d6f" /><Relationship Type="http://schemas.openxmlformats.org/officeDocument/2006/relationships/image" Target="/word/media/bb0647c7-aaf8-4cd7-bfa5-147c250b485b.png" Id="R0f7db1ba8a8c4b1e" /></Relationships>
</file>