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6ce79aaf8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3d2ec934c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Salto de Millares,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b18dc80604008" /><Relationship Type="http://schemas.openxmlformats.org/officeDocument/2006/relationships/numbering" Target="/word/numbering.xml" Id="R491b36130e654668" /><Relationship Type="http://schemas.openxmlformats.org/officeDocument/2006/relationships/settings" Target="/word/settings.xml" Id="Re6cd2901dfbf4be5" /><Relationship Type="http://schemas.openxmlformats.org/officeDocument/2006/relationships/image" Target="/word/media/d302957d-86cc-4098-af1b-533edfcd7ce0.png" Id="R9533d2ec934c4e27" /></Relationships>
</file>