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64cd1d0b1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c206dd89a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Samblismo,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5bd856b9445fa" /><Relationship Type="http://schemas.openxmlformats.org/officeDocument/2006/relationships/numbering" Target="/word/numbering.xml" Id="Rc9bd2f75f2a840be" /><Relationship Type="http://schemas.openxmlformats.org/officeDocument/2006/relationships/settings" Target="/word/settings.xml" Id="R141d7f5c8b304978" /><Relationship Type="http://schemas.openxmlformats.org/officeDocument/2006/relationships/image" Target="/word/media/b7131b67-aa3d-49ec-8519-8c3f9a0cf1d7.png" Id="R22bc206dd89a4b3b" /></Relationships>
</file>