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76613e63b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f8c47d84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Sapresa,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c6a6f7d8349e9" /><Relationship Type="http://schemas.openxmlformats.org/officeDocument/2006/relationships/numbering" Target="/word/numbering.xml" Id="R908989fbd876491f" /><Relationship Type="http://schemas.openxmlformats.org/officeDocument/2006/relationships/settings" Target="/word/settings.xml" Id="R4aa591638dcf46ae" /><Relationship Type="http://schemas.openxmlformats.org/officeDocument/2006/relationships/image" Target="/word/media/80bb4f17-1c4e-4518-a424-d9674eada911.png" Id="Rd5b3f8c47d844c8c" /></Relationships>
</file>