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f21c281bd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c280dd423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Pedro de las Herrerias,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2aa4c87334bb1" /><Relationship Type="http://schemas.openxmlformats.org/officeDocument/2006/relationships/numbering" Target="/word/numbering.xml" Id="Rc50435201a29498b" /><Relationship Type="http://schemas.openxmlformats.org/officeDocument/2006/relationships/settings" Target="/word/settings.xml" Id="R087830e8b7c74997" /><Relationship Type="http://schemas.openxmlformats.org/officeDocument/2006/relationships/image" Target="/word/media/3601fc14-c65c-4213-876f-f4baa1f0ad93.png" Id="R6e5c280dd42342f7" /></Relationships>
</file>