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c6a2c419c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250a6b36c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Marti Sarroca,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8ef26aaed4b1d" /><Relationship Type="http://schemas.openxmlformats.org/officeDocument/2006/relationships/numbering" Target="/word/numbering.xml" Id="Rf53acbd6c5a24331" /><Relationship Type="http://schemas.openxmlformats.org/officeDocument/2006/relationships/settings" Target="/word/settings.xml" Id="R7c8765ff70e242f9" /><Relationship Type="http://schemas.openxmlformats.org/officeDocument/2006/relationships/image" Target="/word/media/9d8fb5d8-b723-4662-b269-5a533e1a4cdc.png" Id="R0e7250a6b36c4755" /></Relationships>
</file>