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24ec707de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e22b24821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Miquel de Balansat,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a5745877444cf" /><Relationship Type="http://schemas.openxmlformats.org/officeDocument/2006/relationships/numbering" Target="/word/numbering.xml" Id="R74653d7937a64ad0" /><Relationship Type="http://schemas.openxmlformats.org/officeDocument/2006/relationships/settings" Target="/word/settings.xml" Id="R69478219f8814bec" /><Relationship Type="http://schemas.openxmlformats.org/officeDocument/2006/relationships/image" Target="/word/media/b15e846d-e282-4858-8afe-95bdcbebb400.png" Id="Re5be22b248214c03" /></Relationships>
</file>